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27,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Continued learning django/bootstrap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compiling user story list  and continue learning django/bootstrap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Researched different database stacks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Meeting with backend to discusses database schema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Continued working on UI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Install Axure and begin working on mockups for UI elements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Push my project to be available for my group, so they'll be able to access and collaborate on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 </w:t>
      </w:r>
      <w:r w:rsidDel="00000000" w:rsidR="00000000" w:rsidRPr="00000000">
        <w:rPr>
          <w:rtl w:val="0"/>
        </w:rPr>
        <w:t xml:space="preserve">on a user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profile model in django, and work on that aspect.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Django practice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Read JSON Resume API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Tightened up my mockups.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refining mock ups.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Django practice with view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Database installation to work with the different data like job postings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working on django user profile part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user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rasuCF1AS+g1lwCkSfryWHcyZQ==">AMUW2mXjs0Y5o4+1TygQUX/QyY0ArDXjaB0wdeyVBEXeQCZf7ByvrssiOCmH/LL6FbWwU6+bIuYVR+sCsBK8OpyHdV3bs/9srDLGAgISJN/oZyNDw5tdi84SJaV8GOA07c6FBp4EpOyi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